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0" w:rsidRPr="00385660" w:rsidRDefault="004E305D" w:rsidP="00385660">
      <w:pPr>
        <w:jc w:val="right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hAnsi="Arial" w:cs="Arial"/>
        </w:rPr>
        <w:t xml:space="preserve">  Quilicura , 07</w:t>
      </w:r>
      <w:bookmarkStart w:id="0" w:name="_GoBack"/>
      <w:bookmarkEnd w:id="0"/>
      <w:r w:rsidR="00385660">
        <w:rPr>
          <w:rFonts w:ascii="Arial" w:hAnsi="Arial" w:cs="Arial"/>
        </w:rPr>
        <w:t xml:space="preserve"> de </w:t>
      </w:r>
      <w:r w:rsidR="00E53E46">
        <w:rPr>
          <w:rFonts w:ascii="Arial" w:hAnsi="Arial" w:cs="Arial"/>
        </w:rPr>
        <w:t>septiembre, 2020.</w:t>
      </w:r>
    </w:p>
    <w:p w:rsidR="00385660" w:rsidRPr="00BE3786" w:rsidRDefault="00385660" w:rsidP="00385660">
      <w:pPr>
        <w:spacing w:after="0"/>
        <w:jc w:val="center"/>
        <w:rPr>
          <w:rFonts w:ascii="Arial" w:hAnsi="Arial" w:cs="Arial"/>
          <w:sz w:val="32"/>
          <w:u w:val="single"/>
        </w:rPr>
      </w:pPr>
      <w:r w:rsidRPr="00385660">
        <w:rPr>
          <w:rFonts w:ascii="Arial" w:eastAsia="Times New Roman" w:hAnsi="Arial" w:cs="Arial"/>
          <w:b/>
          <w:lang w:val="es-ES" w:eastAsia="es-ES"/>
        </w:rPr>
        <w:t xml:space="preserve">Carta Informativa de Vacunación Escolar 2020 </w:t>
      </w:r>
      <w:r w:rsidR="00BE3786">
        <w:rPr>
          <w:rFonts w:ascii="Arial" w:eastAsia="Times New Roman" w:hAnsi="Arial" w:cs="Arial"/>
          <w:b/>
          <w:lang w:val="es-ES" w:eastAsia="es-ES"/>
        </w:rPr>
        <w:t xml:space="preserve">         </w:t>
      </w:r>
      <w:r w:rsidRPr="00BE3786">
        <w:rPr>
          <w:rFonts w:ascii="Arial" w:eastAsia="Times New Roman" w:hAnsi="Arial" w:cs="Arial"/>
          <w:b/>
          <w:sz w:val="32"/>
          <w:u w:val="single"/>
          <w:lang w:val="es-ES" w:eastAsia="es-ES"/>
        </w:rPr>
        <w:t>8ºaño Básico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  <w:u w:val="single"/>
        </w:rPr>
      </w:pPr>
      <w:r w:rsidRPr="00385660">
        <w:rPr>
          <w:rFonts w:ascii="Arial" w:hAnsi="Arial" w:cs="Arial"/>
          <w:b/>
          <w:u w:val="single"/>
        </w:rPr>
        <w:t>Estimados padres y/o apoderados: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  <w:u w:val="single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lang w:val="es-ES"/>
        </w:rPr>
      </w:pPr>
      <w:r w:rsidRPr="00385660">
        <w:rPr>
          <w:rFonts w:ascii="Arial" w:hAnsi="Arial" w:cs="Arial"/>
          <w:lang w:val="es-ES"/>
        </w:rPr>
        <w:t>Junto con saludar informo a Usted, que se iniciará la vacunación escolar correspondiente al año 2020. Esta es una medida rutinaria, instruida por la autoridad de Salud Pública y su aplicación tiene carácter</w:t>
      </w:r>
      <w:r w:rsidRPr="00385660">
        <w:rPr>
          <w:rFonts w:ascii="Arial" w:hAnsi="Arial" w:cs="Arial"/>
          <w:b/>
          <w:lang w:val="es-ES"/>
        </w:rPr>
        <w:t xml:space="preserve"> OBLIGATORIO </w:t>
      </w:r>
      <w:r w:rsidRPr="00385660">
        <w:rPr>
          <w:rFonts w:ascii="Arial" w:hAnsi="Arial" w:cs="Arial"/>
          <w:lang w:val="es-ES"/>
        </w:rPr>
        <w:t xml:space="preserve">por lo cual </w:t>
      </w:r>
      <w:r w:rsidRPr="00385660">
        <w:rPr>
          <w:rFonts w:ascii="Arial" w:hAnsi="Arial" w:cs="Arial"/>
          <w:b/>
          <w:lang w:val="es-ES"/>
        </w:rPr>
        <w:t>NO REQUIERE</w:t>
      </w:r>
      <w:r w:rsidRPr="00385660">
        <w:rPr>
          <w:rFonts w:ascii="Arial" w:hAnsi="Arial" w:cs="Arial"/>
          <w:lang w:val="es-ES"/>
        </w:rPr>
        <w:t xml:space="preserve"> la autorización por medio de firma de consentimiento informado de los padres y/o apoderados, en conformidad con lo establecido en el artículo 32º del Código Sanitario y el Decreto exento N°6 del 2010. Por lo anterior, se ha dispuesto la vacunación en establecimientos educacionales públicos y privados de todos los niños y niñas que cursen </w:t>
      </w:r>
      <w:r w:rsidRPr="00385660">
        <w:rPr>
          <w:rFonts w:ascii="Arial" w:hAnsi="Arial" w:cs="Arial"/>
          <w:b/>
          <w:lang w:val="es-ES"/>
        </w:rPr>
        <w:t>Octavo básico</w:t>
      </w:r>
      <w:r w:rsidRPr="00385660">
        <w:rPr>
          <w:rFonts w:ascii="Arial" w:hAnsi="Arial" w:cs="Arial"/>
          <w:lang w:val="es-ES"/>
        </w:rPr>
        <w:t>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lang w:val="es-ES"/>
        </w:rPr>
      </w:pPr>
      <w:r w:rsidRPr="00385660">
        <w:rPr>
          <w:rFonts w:ascii="Arial" w:hAnsi="Arial" w:cs="Arial"/>
          <w:lang w:val="es-ES"/>
        </w:rPr>
        <w:t xml:space="preserve">El objetivo sanitario de la vacunación es disminuir las muertes y enfermedades que son causadas por el contagio de microorganismos entre las personas y que se pueden prevenir a través de la administración de vacunas. 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  <w:r w:rsidRPr="00385660">
        <w:rPr>
          <w:rFonts w:ascii="Arial" w:hAnsi="Arial" w:cs="Arial"/>
          <w:lang w:val="es-ES"/>
        </w:rPr>
        <w:t>L</w:t>
      </w:r>
      <w:r w:rsidRPr="00385660">
        <w:rPr>
          <w:rFonts w:ascii="Arial" w:hAnsi="Arial" w:cs="Arial"/>
        </w:rPr>
        <w:t xml:space="preserve">os alumnos y alumnas de Octavo básico les corresponden la </w:t>
      </w:r>
      <w:r w:rsidRPr="00385660">
        <w:rPr>
          <w:rFonts w:ascii="Arial" w:hAnsi="Arial" w:cs="Arial"/>
          <w:b/>
        </w:rPr>
        <w:t xml:space="preserve">vacuna </w:t>
      </w:r>
      <w:proofErr w:type="spellStart"/>
      <w:r w:rsidRPr="00385660">
        <w:rPr>
          <w:rFonts w:ascii="Arial" w:hAnsi="Arial" w:cs="Arial"/>
          <w:b/>
        </w:rPr>
        <w:t>dTpa</w:t>
      </w:r>
      <w:proofErr w:type="spellEnd"/>
      <w:r w:rsidRPr="00385660">
        <w:rPr>
          <w:rFonts w:ascii="Arial" w:hAnsi="Arial" w:cs="Arial"/>
        </w:rPr>
        <w:t xml:space="preserve">. 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</w:rPr>
      </w:pPr>
      <w:r w:rsidRPr="00385660">
        <w:rPr>
          <w:rFonts w:ascii="Arial" w:hAnsi="Arial" w:cs="Arial"/>
          <w:b/>
        </w:rPr>
        <w:t xml:space="preserve">Vacuna </w:t>
      </w:r>
      <w:proofErr w:type="spellStart"/>
      <w:r w:rsidRPr="00385660">
        <w:rPr>
          <w:rFonts w:ascii="Arial" w:hAnsi="Arial" w:cs="Arial"/>
          <w:b/>
        </w:rPr>
        <w:t>dTpa</w:t>
      </w:r>
      <w:proofErr w:type="spellEnd"/>
      <w:r w:rsidRPr="00385660">
        <w:rPr>
          <w:rFonts w:ascii="Arial" w:hAnsi="Arial" w:cs="Arial"/>
          <w:b/>
        </w:rPr>
        <w:t xml:space="preserve"> previene tres enfermedades: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</w:rPr>
      </w:pPr>
    </w:p>
    <w:p w:rsidR="00385660" w:rsidRPr="00385660" w:rsidRDefault="00385660" w:rsidP="00385660">
      <w:pPr>
        <w:spacing w:after="0"/>
        <w:ind w:left="284"/>
        <w:contextualSpacing/>
        <w:jc w:val="both"/>
        <w:rPr>
          <w:rFonts w:ascii="Arial" w:hAnsi="Arial" w:cs="Arial"/>
        </w:rPr>
      </w:pPr>
      <w:r w:rsidRPr="00385660">
        <w:rPr>
          <w:rFonts w:ascii="Arial" w:hAnsi="Arial" w:cs="Arial"/>
          <w:b/>
        </w:rPr>
        <w:t xml:space="preserve">Difteria: </w:t>
      </w:r>
      <w:r w:rsidRPr="00385660">
        <w:rPr>
          <w:rFonts w:ascii="Arial" w:hAnsi="Arial" w:cs="Arial"/>
        </w:rPr>
        <w:t xml:space="preserve">Es una enfermedad infectocontagiosa producida por una bacteria la cual se transmite a través de secreciones, especialmente respiratorias. </w:t>
      </w:r>
    </w:p>
    <w:p w:rsidR="00385660" w:rsidRPr="00385660" w:rsidRDefault="00385660" w:rsidP="00385660">
      <w:pPr>
        <w:spacing w:after="0"/>
        <w:ind w:left="284"/>
        <w:contextualSpacing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 xml:space="preserve">Sus complicaciones son en relación a la ubicación de la bacteria, y así podemos tener a nivel nasal, </w:t>
      </w:r>
      <w:proofErr w:type="spellStart"/>
      <w:r w:rsidRPr="00385660">
        <w:rPr>
          <w:rFonts w:ascii="Arial" w:hAnsi="Arial" w:cs="Arial"/>
        </w:rPr>
        <w:t>faringoamigdalar</w:t>
      </w:r>
      <w:proofErr w:type="spellEnd"/>
      <w:r w:rsidRPr="00385660">
        <w:rPr>
          <w:rFonts w:ascii="Arial" w:hAnsi="Arial" w:cs="Arial"/>
        </w:rPr>
        <w:t xml:space="preserve">, </w:t>
      </w:r>
      <w:proofErr w:type="spellStart"/>
      <w:r w:rsidRPr="00385660">
        <w:rPr>
          <w:rFonts w:ascii="Arial" w:hAnsi="Arial" w:cs="Arial"/>
        </w:rPr>
        <w:t>laringotraqueal</w:t>
      </w:r>
      <w:proofErr w:type="spellEnd"/>
      <w:r w:rsidRPr="00385660">
        <w:rPr>
          <w:rFonts w:ascii="Arial" w:hAnsi="Arial" w:cs="Arial"/>
        </w:rPr>
        <w:t xml:space="preserve">, cutáneo, conjuntival, </w:t>
      </w:r>
      <w:proofErr w:type="spellStart"/>
      <w:r w:rsidRPr="00385660">
        <w:rPr>
          <w:rFonts w:ascii="Arial" w:hAnsi="Arial" w:cs="Arial"/>
        </w:rPr>
        <w:t>ótica</w:t>
      </w:r>
      <w:proofErr w:type="spellEnd"/>
      <w:r w:rsidRPr="00385660">
        <w:rPr>
          <w:rFonts w:ascii="Arial" w:hAnsi="Arial" w:cs="Arial"/>
        </w:rPr>
        <w:t xml:space="preserve">, vaginal, polineuritis, miocarditis. Siendo principalmente afectada la vía  respiratoria  que provoca dificultad en el intercambio gaseoso, y en ocasiones puede conducir a la muerte. </w:t>
      </w:r>
    </w:p>
    <w:p w:rsidR="00385660" w:rsidRPr="00385660" w:rsidRDefault="00385660" w:rsidP="00385660">
      <w:pPr>
        <w:spacing w:after="0"/>
        <w:ind w:left="284"/>
        <w:contextualSpacing/>
        <w:jc w:val="both"/>
        <w:rPr>
          <w:rFonts w:ascii="Arial" w:hAnsi="Arial" w:cs="Arial"/>
        </w:rPr>
      </w:pPr>
      <w:r w:rsidRPr="00385660">
        <w:rPr>
          <w:rFonts w:ascii="Arial" w:hAnsi="Arial" w:cs="Arial"/>
          <w:b/>
        </w:rPr>
        <w:t xml:space="preserve">Tos convulsiva o </w:t>
      </w:r>
      <w:proofErr w:type="spellStart"/>
      <w:r w:rsidRPr="00385660">
        <w:rPr>
          <w:rFonts w:ascii="Arial" w:hAnsi="Arial" w:cs="Arial"/>
          <w:b/>
        </w:rPr>
        <w:t>coqueluche</w:t>
      </w:r>
      <w:proofErr w:type="gramStart"/>
      <w:r w:rsidRPr="00385660">
        <w:rPr>
          <w:rFonts w:ascii="Arial" w:hAnsi="Arial" w:cs="Arial"/>
          <w:b/>
        </w:rPr>
        <w:t>:</w:t>
      </w:r>
      <w:r w:rsidRPr="00385660">
        <w:rPr>
          <w:rFonts w:ascii="Arial" w:hAnsi="Arial" w:cs="Arial"/>
        </w:rPr>
        <w:t>Es</w:t>
      </w:r>
      <w:proofErr w:type="spellEnd"/>
      <w:proofErr w:type="gramEnd"/>
      <w:r w:rsidRPr="00385660">
        <w:rPr>
          <w:rFonts w:ascii="Arial" w:hAnsi="Arial" w:cs="Arial"/>
        </w:rPr>
        <w:t xml:space="preserve"> una enfermedad grave, causada por una bacteria llamada </w:t>
      </w:r>
      <w:proofErr w:type="spellStart"/>
      <w:r w:rsidRPr="00385660">
        <w:rPr>
          <w:rFonts w:ascii="Arial" w:hAnsi="Arial" w:cs="Arial"/>
          <w:i/>
          <w:lang w:val="es-ES"/>
        </w:rPr>
        <w:t>Bordetella</w:t>
      </w:r>
      <w:proofErr w:type="spellEnd"/>
      <w:r w:rsidRPr="00385660">
        <w:rPr>
          <w:rFonts w:ascii="Arial" w:hAnsi="Arial" w:cs="Arial"/>
          <w:i/>
          <w:lang w:val="es-ES"/>
        </w:rPr>
        <w:t xml:space="preserve"> </w:t>
      </w:r>
      <w:proofErr w:type="spellStart"/>
      <w:r w:rsidRPr="00385660">
        <w:rPr>
          <w:rFonts w:ascii="Arial" w:hAnsi="Arial" w:cs="Arial"/>
          <w:i/>
          <w:lang w:val="es-ES"/>
        </w:rPr>
        <w:t>pertussis</w:t>
      </w:r>
      <w:proofErr w:type="spellEnd"/>
      <w:r w:rsidRPr="00385660">
        <w:rPr>
          <w:rFonts w:ascii="Arial" w:hAnsi="Arial" w:cs="Arial"/>
        </w:rPr>
        <w:t xml:space="preserve">, esta enfermedad es muy contagiosa, afecta al tracto respiratorio del ser humano y es transmitida de una persona enferma a una sana. Se caracteriza por tos violenta que conlleva al vómito con sensación de asfixia que termina con un ruido estridente durante la inspiración lo que podría conducir a la muerte. </w:t>
      </w:r>
      <w:r w:rsidRPr="00385660">
        <w:rPr>
          <w:rFonts w:ascii="Arial" w:hAnsi="Arial" w:cs="Arial"/>
          <w:lang w:val="es-ES"/>
        </w:rPr>
        <w:t xml:space="preserve">La vacunación en lactantes contra la Tos Convulsiva, no confiere inmunidad de por vida, sino que esta se pierde progresivamente al cabo de 5 a 7 años, lo cual se traduce en más escolares y adolescentes susceptibles de enfermar. Con este objetivo se introduce la vacuna </w:t>
      </w:r>
      <w:proofErr w:type="spellStart"/>
      <w:r w:rsidRPr="00385660">
        <w:rPr>
          <w:rFonts w:ascii="Arial" w:hAnsi="Arial" w:cs="Arial"/>
          <w:lang w:val="es-ES"/>
        </w:rPr>
        <w:t>dTpa</w:t>
      </w:r>
      <w:proofErr w:type="spellEnd"/>
      <w:r w:rsidRPr="00385660">
        <w:rPr>
          <w:rFonts w:ascii="Arial" w:hAnsi="Arial" w:cs="Arial"/>
          <w:lang w:val="es-ES"/>
        </w:rPr>
        <w:t xml:space="preserve"> en el calendario de vacunación escolar de nuestro país en el año 2012, para niños de 1°año básico, haciéndose extensivo en el año 2013 además para niños de 8° básico.</w:t>
      </w:r>
    </w:p>
    <w:p w:rsidR="00385660" w:rsidRPr="00385660" w:rsidRDefault="00385660" w:rsidP="00385660">
      <w:pPr>
        <w:spacing w:after="0"/>
        <w:ind w:left="284"/>
        <w:contextualSpacing/>
        <w:jc w:val="both"/>
        <w:rPr>
          <w:rFonts w:ascii="Arial" w:hAnsi="Arial" w:cs="Arial"/>
        </w:rPr>
      </w:pPr>
      <w:r w:rsidRPr="00385660">
        <w:rPr>
          <w:rFonts w:ascii="Arial" w:hAnsi="Arial" w:cs="Arial"/>
          <w:b/>
        </w:rPr>
        <w:t xml:space="preserve">Tétanos: </w:t>
      </w:r>
      <w:r w:rsidRPr="00385660">
        <w:rPr>
          <w:rFonts w:ascii="Arial" w:hAnsi="Arial" w:cs="Arial"/>
        </w:rPr>
        <w:t>Es una infección grave causada por una bacteria que está presente en la tierra, y por ende, es transmitida por el contacto de una herida infectada con tétanos a una persona no inmunizada. También existe el tétanos que transmite la madre a sus hijos a través del cordón umbilical.</w:t>
      </w:r>
    </w:p>
    <w:p w:rsidR="00385660" w:rsidRPr="00385660" w:rsidRDefault="00385660" w:rsidP="00385660">
      <w:pPr>
        <w:spacing w:after="0"/>
        <w:ind w:left="284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 xml:space="preserve">Los síntomas principales son espasmos musculares dolorosos de la mandíbula que se van diseminando hacia el cuello, hombros y espalda con creciente intensidad, además de dolor de cabeza e irritabilidad. 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lastRenderedPageBreak/>
        <w:t xml:space="preserve">Las </w:t>
      </w:r>
      <w:r w:rsidRPr="00385660">
        <w:rPr>
          <w:rFonts w:ascii="Arial" w:hAnsi="Arial" w:cs="Arial"/>
          <w:i/>
        </w:rPr>
        <w:t>reacciones</w:t>
      </w:r>
      <w:r w:rsidRPr="00385660">
        <w:rPr>
          <w:rFonts w:ascii="Arial" w:hAnsi="Arial" w:cs="Arial"/>
        </w:rPr>
        <w:t xml:space="preserve"> que se pueden asociar a Vacuna </w:t>
      </w:r>
      <w:proofErr w:type="spellStart"/>
      <w:r w:rsidRPr="00385660">
        <w:rPr>
          <w:rFonts w:ascii="Arial" w:hAnsi="Arial" w:cs="Arial"/>
        </w:rPr>
        <w:t>dTpa</w:t>
      </w:r>
      <w:proofErr w:type="spellEnd"/>
      <w:r w:rsidRPr="00385660">
        <w:rPr>
          <w:rFonts w:ascii="Arial" w:hAnsi="Arial" w:cs="Arial"/>
        </w:rPr>
        <w:t xml:space="preserve"> son:</w:t>
      </w:r>
    </w:p>
    <w:p w:rsidR="00385660" w:rsidRPr="00385660" w:rsidRDefault="00385660" w:rsidP="00385660">
      <w:pPr>
        <w:keepNext/>
        <w:spacing w:before="240" w:after="0"/>
        <w:ind w:left="360"/>
        <w:jc w:val="both"/>
        <w:outlineLvl w:val="1"/>
        <w:rPr>
          <w:rFonts w:ascii="Arial" w:eastAsia="Times New Roman" w:hAnsi="Arial" w:cs="Arial"/>
          <w:bCs/>
          <w:iCs/>
          <w:lang w:val="es-ES" w:eastAsia="es-ES"/>
        </w:rPr>
      </w:pPr>
      <w:r w:rsidRPr="00385660">
        <w:rPr>
          <w:rFonts w:ascii="Arial" w:eastAsia="Times New Roman" w:hAnsi="Arial" w:cs="Arial"/>
          <w:bCs/>
          <w:iCs/>
          <w:lang w:val="es-ES" w:eastAsia="es-ES"/>
        </w:rPr>
        <w:t>Dolor.</w:t>
      </w:r>
    </w:p>
    <w:p w:rsidR="00385660" w:rsidRPr="00385660" w:rsidRDefault="00385660" w:rsidP="00385660">
      <w:pPr>
        <w:spacing w:after="0"/>
        <w:ind w:left="36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>Induración.</w:t>
      </w:r>
    </w:p>
    <w:p w:rsidR="00385660" w:rsidRPr="00385660" w:rsidRDefault="00385660" w:rsidP="00385660">
      <w:pPr>
        <w:spacing w:after="0"/>
        <w:ind w:left="36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>Enrojecimiento e hinchazón en el sitio de punción.</w:t>
      </w:r>
    </w:p>
    <w:p w:rsidR="00385660" w:rsidRPr="00385660" w:rsidRDefault="00385660" w:rsidP="00385660">
      <w:pPr>
        <w:spacing w:after="0"/>
        <w:ind w:left="36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 xml:space="preserve">Fiebre sobre </w:t>
      </w:r>
      <w:smartTag w:uri="urn:schemas-microsoft-com:office:smarttags" w:element="metricconverter">
        <w:smartTagPr>
          <w:attr w:name="ProductID" w:val="38ﾺC"/>
        </w:smartTagPr>
        <w:r w:rsidRPr="00385660">
          <w:rPr>
            <w:rFonts w:ascii="Arial" w:hAnsi="Arial" w:cs="Arial"/>
          </w:rPr>
          <w:t>38ºC</w:t>
        </w:r>
      </w:smartTag>
      <w:r w:rsidRPr="00385660">
        <w:rPr>
          <w:rFonts w:ascii="Arial" w:hAnsi="Arial" w:cs="Arial"/>
        </w:rPr>
        <w:t>.</w:t>
      </w:r>
    </w:p>
    <w:p w:rsidR="00385660" w:rsidRPr="00385660" w:rsidRDefault="00385660" w:rsidP="00385660">
      <w:pPr>
        <w:spacing w:after="0"/>
        <w:ind w:left="36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>Irritabilidad.</w:t>
      </w:r>
    </w:p>
    <w:p w:rsidR="00385660" w:rsidRPr="00385660" w:rsidRDefault="00385660" w:rsidP="00385660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>Si su hijo/a o pupilo, posee alguna condición que amerite precauciones especiales o la suspensión de la vacunación usted debe informar oportunamente y con certificado médico al profesor jefe del establecimiento educacional.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385660">
        <w:rPr>
          <w:rFonts w:ascii="Arial" w:hAnsi="Arial" w:cs="Arial"/>
          <w:u w:val="single"/>
          <w:lang w:val="es-ES"/>
        </w:rPr>
        <w:t>¿</w:t>
      </w:r>
      <w:r w:rsidRPr="00385660">
        <w:rPr>
          <w:rFonts w:ascii="Arial" w:hAnsi="Arial" w:cs="Arial"/>
          <w:b/>
          <w:u w:val="single"/>
          <w:lang w:val="es-ES"/>
        </w:rPr>
        <w:t>Quiénes no debieran vacunarse?: (Contraindicaciones definitivas)</w:t>
      </w:r>
    </w:p>
    <w:p w:rsidR="00385660" w:rsidRPr="00385660" w:rsidRDefault="00385660" w:rsidP="003856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385660">
        <w:rPr>
          <w:rFonts w:ascii="Arial" w:hAnsi="Arial" w:cs="Arial"/>
          <w:lang w:val="es-ES"/>
        </w:rPr>
        <w:t xml:space="preserve">Personas que hayan tenido una reacción alérgica </w:t>
      </w:r>
      <w:proofErr w:type="spellStart"/>
      <w:r w:rsidRPr="00385660">
        <w:rPr>
          <w:rFonts w:ascii="Arial" w:hAnsi="Arial" w:cs="Arial"/>
          <w:b/>
          <w:u w:val="single"/>
          <w:lang w:val="es-ES"/>
        </w:rPr>
        <w:t>SEVERA</w:t>
      </w:r>
      <w:r w:rsidRPr="00385660">
        <w:rPr>
          <w:rFonts w:ascii="Arial" w:hAnsi="Arial" w:cs="Arial"/>
          <w:lang w:val="es-ES"/>
        </w:rPr>
        <w:t>a</w:t>
      </w:r>
      <w:proofErr w:type="spellEnd"/>
      <w:r w:rsidRPr="00385660">
        <w:rPr>
          <w:rFonts w:ascii="Arial" w:hAnsi="Arial" w:cs="Arial"/>
          <w:lang w:val="es-ES"/>
        </w:rPr>
        <w:t xml:space="preserve"> algún componente de las vacunas, antes mencionadas, en dosis anteriores</w:t>
      </w:r>
      <w:r w:rsidRPr="00385660">
        <w:rPr>
          <w:rFonts w:ascii="Arial" w:hAnsi="Arial" w:cs="Arial"/>
        </w:rPr>
        <w:t>.</w:t>
      </w:r>
    </w:p>
    <w:p w:rsidR="00385660" w:rsidRPr="00385660" w:rsidRDefault="00385660" w:rsidP="003856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s-ES"/>
        </w:rPr>
      </w:pPr>
      <w:r w:rsidRPr="00385660">
        <w:rPr>
          <w:rFonts w:ascii="Arial" w:hAnsi="Arial" w:cs="Arial"/>
          <w:lang w:val="es-ES"/>
        </w:rPr>
        <w:t>Repitente de curso (que se haya colocado las vacunas el año pasado)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u w:val="single"/>
          <w:lang w:val="es-ES"/>
        </w:rPr>
      </w:pPr>
      <w:r w:rsidRPr="00385660">
        <w:rPr>
          <w:rFonts w:ascii="Arial" w:hAnsi="Arial" w:cs="Arial"/>
          <w:u w:val="single"/>
          <w:lang w:val="es-ES"/>
        </w:rPr>
        <w:t>¿</w:t>
      </w:r>
      <w:r w:rsidRPr="00385660">
        <w:rPr>
          <w:rFonts w:ascii="Arial" w:hAnsi="Arial" w:cs="Arial"/>
          <w:b/>
          <w:u w:val="single"/>
          <w:lang w:val="es-ES"/>
        </w:rPr>
        <w:t>Quiénes tienen que esperar un tiempo para vacunarse? (Contraindicaciones temporales):</w:t>
      </w:r>
    </w:p>
    <w:p w:rsidR="00385660" w:rsidRPr="00385660" w:rsidRDefault="00385660" w:rsidP="003856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s-ES"/>
        </w:rPr>
      </w:pPr>
      <w:r w:rsidRPr="00385660">
        <w:rPr>
          <w:rFonts w:ascii="Arial" w:hAnsi="Arial" w:cs="Arial"/>
          <w:lang w:val="es-ES"/>
        </w:rPr>
        <w:t xml:space="preserve">Personas que cursen enfermedad aguda </w:t>
      </w:r>
      <w:r w:rsidRPr="00385660">
        <w:rPr>
          <w:rFonts w:ascii="Arial" w:hAnsi="Arial" w:cs="Arial"/>
          <w:b/>
          <w:u w:val="single"/>
          <w:lang w:val="es-ES"/>
        </w:rPr>
        <w:t>SEVERA</w:t>
      </w:r>
      <w:r w:rsidRPr="00385660">
        <w:rPr>
          <w:rFonts w:ascii="Arial" w:hAnsi="Arial" w:cs="Arial"/>
          <w:lang w:val="es-ES"/>
        </w:rPr>
        <w:t xml:space="preserve"> por ejemplo: neumonía, meningitis, sepsis, etc. Y con fiebre mayor a 38,5ºC axilar.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  <w:lang w:val="es-ES"/>
        </w:rPr>
      </w:pPr>
      <w:r w:rsidRPr="00385660">
        <w:rPr>
          <w:rFonts w:ascii="Arial" w:hAnsi="Arial" w:cs="Arial"/>
          <w:b/>
          <w:lang w:val="es-ES"/>
        </w:rPr>
        <w:t>En ausencia de notificación u otra indicación por escrito, se asumirá que no existen Contraindicaciones ni otros impedimentos para administrar la vacunación, por lo cual se procederá a vacunar a los alumnos.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</w:rPr>
      </w:pPr>
      <w:r w:rsidRPr="00385660">
        <w:rPr>
          <w:rFonts w:ascii="Arial" w:hAnsi="Arial" w:cs="Arial"/>
          <w:b/>
        </w:rPr>
        <w:t>¿Cuándo se vacunará?</w:t>
      </w:r>
    </w:p>
    <w:p w:rsidR="00385660" w:rsidRPr="00385660" w:rsidRDefault="00E53E46" w:rsidP="00385660">
      <w:pPr>
        <w:spacing w:after="0"/>
        <w:jc w:val="both"/>
        <w:rPr>
          <w:rFonts w:ascii="Arial" w:hAnsi="Arial" w:cs="Arial"/>
        </w:rPr>
      </w:pPr>
      <w:r w:rsidRPr="00FC15DA">
        <w:rPr>
          <w:rFonts w:ascii="Arial" w:hAnsi="Arial" w:cs="Arial"/>
          <w:b/>
          <w:sz w:val="28"/>
          <w:u w:val="single"/>
        </w:rPr>
        <w:t xml:space="preserve">El día 24  </w:t>
      </w:r>
      <w:r w:rsidR="00385660" w:rsidRPr="00385660">
        <w:rPr>
          <w:rFonts w:ascii="Arial" w:hAnsi="Arial" w:cs="Arial"/>
          <w:b/>
          <w:sz w:val="28"/>
          <w:u w:val="single"/>
        </w:rPr>
        <w:t xml:space="preserve">de </w:t>
      </w:r>
      <w:r w:rsidRPr="00FC15DA">
        <w:rPr>
          <w:rFonts w:ascii="Arial" w:hAnsi="Arial" w:cs="Arial"/>
          <w:b/>
          <w:sz w:val="28"/>
          <w:u w:val="single"/>
        </w:rPr>
        <w:t>septiembre</w:t>
      </w:r>
      <w:r w:rsidR="00385660" w:rsidRPr="00385660">
        <w:rPr>
          <w:rFonts w:ascii="Arial" w:hAnsi="Arial" w:cs="Arial"/>
          <w:b/>
          <w:sz w:val="28"/>
          <w:u w:val="single"/>
        </w:rPr>
        <w:t xml:space="preserve"> del  presente año</w:t>
      </w:r>
      <w:r w:rsidR="00385660" w:rsidRPr="00385660">
        <w:rPr>
          <w:rFonts w:ascii="Arial" w:hAnsi="Arial" w:cs="Arial"/>
          <w:sz w:val="28"/>
        </w:rPr>
        <w:t xml:space="preserve"> </w:t>
      </w:r>
      <w:r w:rsidR="00385660" w:rsidRPr="00385660">
        <w:rPr>
          <w:rFonts w:ascii="Arial" w:hAnsi="Arial" w:cs="Arial"/>
        </w:rPr>
        <w:t>se concurrirá a la realización de la vacunación que va dirigida a la población de niñas/os.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</w:rPr>
      </w:pPr>
      <w:r w:rsidRPr="00385660">
        <w:rPr>
          <w:rFonts w:ascii="Arial" w:hAnsi="Arial" w:cs="Arial"/>
          <w:b/>
        </w:rPr>
        <w:t>¿Dónde se vacunará?</w:t>
      </w:r>
    </w:p>
    <w:p w:rsidR="00385660" w:rsidRPr="00385660" w:rsidRDefault="00385660" w:rsidP="00385660">
      <w:pPr>
        <w:spacing w:after="0" w:line="240" w:lineRule="auto"/>
        <w:jc w:val="both"/>
        <w:rPr>
          <w:rFonts w:ascii="Arial" w:hAnsi="Arial" w:cs="Arial"/>
          <w:b/>
        </w:rPr>
      </w:pPr>
      <w:r w:rsidRPr="00385660">
        <w:rPr>
          <w:rFonts w:ascii="Arial" w:hAnsi="Arial" w:cs="Arial"/>
        </w:rPr>
        <w:t>Colegio y/o en dependencias del CESFAM previa coordinación, lo que será informado a través de funcionario responsable de cada establecimiento escolar.</w:t>
      </w: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b/>
        </w:rPr>
      </w:pPr>
    </w:p>
    <w:p w:rsidR="00385660" w:rsidRPr="00385660" w:rsidRDefault="00385660" w:rsidP="00385660">
      <w:pPr>
        <w:spacing w:after="0"/>
        <w:jc w:val="both"/>
        <w:rPr>
          <w:rFonts w:ascii="Arial" w:hAnsi="Arial" w:cs="Arial"/>
          <w:lang w:val="es-ES"/>
        </w:rPr>
      </w:pPr>
      <w:r w:rsidRPr="00385660">
        <w:rPr>
          <w:rFonts w:ascii="Arial" w:hAnsi="Arial" w:cs="Arial"/>
          <w:b/>
        </w:rPr>
        <w:t>¿Qué establecimiento es el responsable de la vacunación?</w:t>
      </w:r>
    </w:p>
    <w:p w:rsidR="00385660" w:rsidRDefault="00385660" w:rsidP="00385660">
      <w:pPr>
        <w:spacing w:after="0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>Equipo de Vacunatorio del CESFAM Manuel Bustos Huerta.</w:t>
      </w:r>
    </w:p>
    <w:p w:rsidR="00FC15DA" w:rsidRDefault="00FC15DA" w:rsidP="00385660">
      <w:pPr>
        <w:spacing w:after="0"/>
        <w:jc w:val="both"/>
        <w:rPr>
          <w:rFonts w:ascii="Arial" w:hAnsi="Arial" w:cs="Arial"/>
        </w:rPr>
      </w:pPr>
    </w:p>
    <w:p w:rsidR="00FC15DA" w:rsidRPr="005E06A0" w:rsidRDefault="00FC15DA" w:rsidP="00FC15DA">
      <w:pPr>
        <w:spacing w:after="0" w:line="240" w:lineRule="auto"/>
        <w:jc w:val="both"/>
        <w:rPr>
          <w:rFonts w:ascii="Arial" w:hAnsi="Arial" w:cs="Arial"/>
          <w:b/>
          <w:sz w:val="48"/>
          <w:u w:val="single"/>
        </w:rPr>
      </w:pPr>
      <w:r w:rsidRPr="005E06A0">
        <w:rPr>
          <w:rFonts w:ascii="Arial" w:hAnsi="Arial" w:cs="Arial"/>
          <w:b/>
          <w:sz w:val="48"/>
          <w:u w:val="single"/>
        </w:rPr>
        <w:t xml:space="preserve">HORARIO   </w:t>
      </w:r>
      <w:r>
        <w:rPr>
          <w:rFonts w:ascii="Arial" w:hAnsi="Arial" w:cs="Arial"/>
          <w:b/>
          <w:sz w:val="48"/>
          <w:u w:val="single"/>
        </w:rPr>
        <w:t>14</w:t>
      </w:r>
      <w:r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A 16</w:t>
      </w:r>
      <w:r w:rsidRPr="005E06A0"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HORAS</w:t>
      </w:r>
    </w:p>
    <w:p w:rsidR="00FC15DA" w:rsidRPr="00385660" w:rsidRDefault="00FC15DA" w:rsidP="00385660">
      <w:pPr>
        <w:spacing w:after="0"/>
        <w:jc w:val="both"/>
        <w:rPr>
          <w:rFonts w:ascii="Arial" w:hAnsi="Arial" w:cs="Arial"/>
        </w:rPr>
      </w:pPr>
    </w:p>
    <w:p w:rsidR="00385660" w:rsidRPr="00385660" w:rsidRDefault="00385660" w:rsidP="00385660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385660" w:rsidRPr="00385660" w:rsidRDefault="00385660" w:rsidP="00385660">
      <w:pPr>
        <w:spacing w:after="0" w:line="240" w:lineRule="auto"/>
        <w:jc w:val="both"/>
        <w:rPr>
          <w:rFonts w:ascii="Arial" w:hAnsi="Arial" w:cs="Arial"/>
        </w:rPr>
      </w:pPr>
      <w:r w:rsidRPr="00385660">
        <w:rPr>
          <w:rFonts w:ascii="Arial" w:hAnsi="Arial" w:cs="Arial"/>
          <w:b/>
        </w:rPr>
        <w:t xml:space="preserve">E.U </w:t>
      </w:r>
      <w:proofErr w:type="spellStart"/>
      <w:r w:rsidRPr="00385660">
        <w:rPr>
          <w:rFonts w:ascii="Arial" w:hAnsi="Arial" w:cs="Arial"/>
          <w:b/>
        </w:rPr>
        <w:t>Yessenia</w:t>
      </w:r>
      <w:proofErr w:type="spellEnd"/>
      <w:r w:rsidRPr="00385660">
        <w:rPr>
          <w:rFonts w:ascii="Arial" w:hAnsi="Arial" w:cs="Arial"/>
          <w:b/>
        </w:rPr>
        <w:t xml:space="preserve"> </w:t>
      </w:r>
      <w:proofErr w:type="spellStart"/>
      <w:r w:rsidRPr="00385660">
        <w:rPr>
          <w:rFonts w:ascii="Arial" w:hAnsi="Arial" w:cs="Arial"/>
          <w:b/>
        </w:rPr>
        <w:t>Gutierrez</w:t>
      </w:r>
      <w:proofErr w:type="spellEnd"/>
      <w:r w:rsidRPr="00385660">
        <w:rPr>
          <w:rFonts w:ascii="Arial" w:hAnsi="Arial" w:cs="Arial"/>
          <w:b/>
        </w:rPr>
        <w:t xml:space="preserve"> Valladares</w:t>
      </w:r>
      <w:r w:rsidRPr="00385660">
        <w:rPr>
          <w:rFonts w:ascii="Arial" w:hAnsi="Arial" w:cs="Arial"/>
        </w:rPr>
        <w:tab/>
      </w:r>
      <w:r w:rsidRPr="00385660">
        <w:rPr>
          <w:rFonts w:ascii="Arial" w:hAnsi="Arial" w:cs="Arial"/>
        </w:rPr>
        <w:tab/>
      </w:r>
      <w:r w:rsidRPr="00385660">
        <w:rPr>
          <w:rFonts w:ascii="Arial" w:hAnsi="Arial" w:cs="Arial"/>
          <w:b/>
        </w:rPr>
        <w:t xml:space="preserve">E.U Jennifer </w:t>
      </w:r>
      <w:proofErr w:type="spellStart"/>
      <w:r w:rsidRPr="00385660">
        <w:rPr>
          <w:rFonts w:ascii="Arial" w:hAnsi="Arial" w:cs="Arial"/>
          <w:b/>
        </w:rPr>
        <w:t>Gumera</w:t>
      </w:r>
      <w:proofErr w:type="spellEnd"/>
      <w:r w:rsidRPr="00385660">
        <w:rPr>
          <w:rFonts w:ascii="Arial" w:hAnsi="Arial" w:cs="Arial"/>
          <w:b/>
        </w:rPr>
        <w:t xml:space="preserve"> Reinoso</w:t>
      </w:r>
    </w:p>
    <w:p w:rsidR="00385660" w:rsidRPr="00385660" w:rsidRDefault="00385660" w:rsidP="00385660">
      <w:pPr>
        <w:spacing w:after="0" w:line="240" w:lineRule="auto"/>
        <w:jc w:val="both"/>
        <w:rPr>
          <w:rFonts w:ascii="Arial" w:hAnsi="Arial" w:cs="Arial"/>
        </w:rPr>
      </w:pPr>
      <w:r w:rsidRPr="00385660">
        <w:rPr>
          <w:rFonts w:ascii="Arial" w:hAnsi="Arial" w:cs="Arial"/>
        </w:rPr>
        <w:t xml:space="preserve">              </w:t>
      </w:r>
      <w:r w:rsidRPr="00385660">
        <w:rPr>
          <w:rFonts w:ascii="Arial" w:hAnsi="Arial" w:cs="Arial"/>
          <w:b/>
        </w:rPr>
        <w:t>Enfermera PNI</w:t>
      </w:r>
      <w:r w:rsidRPr="00385660">
        <w:rPr>
          <w:rFonts w:ascii="Arial" w:hAnsi="Arial" w:cs="Arial"/>
          <w:b/>
        </w:rPr>
        <w:tab/>
      </w:r>
      <w:r w:rsidRPr="00385660">
        <w:rPr>
          <w:rFonts w:ascii="Arial" w:hAnsi="Arial" w:cs="Arial"/>
          <w:b/>
        </w:rPr>
        <w:tab/>
      </w:r>
      <w:r w:rsidRPr="00385660">
        <w:rPr>
          <w:rFonts w:ascii="Arial" w:hAnsi="Arial" w:cs="Arial"/>
          <w:b/>
        </w:rPr>
        <w:tab/>
      </w:r>
      <w:r w:rsidRPr="00385660">
        <w:rPr>
          <w:rFonts w:ascii="Arial" w:hAnsi="Arial" w:cs="Arial"/>
          <w:b/>
        </w:rPr>
        <w:tab/>
      </w:r>
      <w:r w:rsidRPr="00385660">
        <w:rPr>
          <w:rFonts w:ascii="Arial" w:hAnsi="Arial" w:cs="Arial"/>
          <w:b/>
        </w:rPr>
        <w:tab/>
        <w:t xml:space="preserve">       Directora                                   CESFAM Manuel Bustos Huerta</w:t>
      </w:r>
      <w:r w:rsidRPr="00385660">
        <w:rPr>
          <w:rFonts w:ascii="Arial" w:hAnsi="Arial" w:cs="Arial"/>
        </w:rPr>
        <w:t xml:space="preserve">                           </w:t>
      </w:r>
      <w:r w:rsidRPr="00385660">
        <w:rPr>
          <w:rFonts w:ascii="Arial" w:hAnsi="Arial" w:cs="Arial"/>
          <w:b/>
        </w:rPr>
        <w:t>CESFAM Manuel Bustos Huerta</w:t>
      </w:r>
    </w:p>
    <w:p w:rsidR="00FA670C" w:rsidRDefault="00FA670C"/>
    <w:sectPr w:rsidR="00FA670C" w:rsidSect="000D2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altName w:val="Segoe U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C03"/>
    <w:multiLevelType w:val="hybridMultilevel"/>
    <w:tmpl w:val="599C4BEE"/>
    <w:lvl w:ilvl="0" w:tplc="C47C428A">
      <w:start w:val="1"/>
      <w:numFmt w:val="bullet"/>
      <w:lvlText w:val="-"/>
      <w:lvlJc w:val="left"/>
      <w:pPr>
        <w:ind w:left="360" w:hanging="360"/>
      </w:pPr>
      <w:rPr>
        <w:rFonts w:ascii="Vani" w:hAnsi="Van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7F"/>
    <w:rsid w:val="00385660"/>
    <w:rsid w:val="004E305D"/>
    <w:rsid w:val="00BE3786"/>
    <w:rsid w:val="00BF2923"/>
    <w:rsid w:val="00BF757F"/>
    <w:rsid w:val="00E53E46"/>
    <w:rsid w:val="00EC50E2"/>
    <w:rsid w:val="00FA670C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</dc:creator>
  <cp:keywords/>
  <dc:description/>
  <cp:lastModifiedBy>ORIENTACIÓN</cp:lastModifiedBy>
  <cp:revision>6</cp:revision>
  <dcterms:created xsi:type="dcterms:W3CDTF">2020-09-03T23:17:00Z</dcterms:created>
  <dcterms:modified xsi:type="dcterms:W3CDTF">2020-09-07T11:58:00Z</dcterms:modified>
</cp:coreProperties>
</file>