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09"/>
        <w:gridCol w:w="4659"/>
        <w:gridCol w:w="1660"/>
      </w:tblGrid>
      <w:tr w:rsidR="00B15A0E" w:rsidRPr="00761E31" w:rsidTr="0042409D">
        <w:tc>
          <w:tcPr>
            <w:tcW w:w="1421" w:type="pct"/>
          </w:tcPr>
          <w:p w:rsidR="00B15A0E" w:rsidRPr="00761E31" w:rsidRDefault="00B15A0E" w:rsidP="0042409D">
            <w:pPr>
              <w:tabs>
                <w:tab w:val="center" w:pos="4252"/>
                <w:tab w:val="right" w:pos="8504"/>
              </w:tabs>
              <w:jc w:val="center"/>
            </w:pPr>
            <w:r w:rsidRPr="00761E31">
              <w:rPr>
                <w:noProof/>
                <w:lang w:eastAsia="es-CL"/>
              </w:rPr>
              <w:drawing>
                <wp:inline distT="0" distB="0" distL="0" distR="0" wp14:anchorId="5A606792" wp14:editId="3F72377D">
                  <wp:extent cx="1307579" cy="650631"/>
                  <wp:effectExtent l="0" t="0" r="635" b="0"/>
                  <wp:docPr id="11" name="Imagen 11" descr="Captura de pantalla de computado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9462" t="21133" r="25955" b="51698"/>
                          <a:stretch/>
                        </pic:blipFill>
                        <pic:spPr bwMode="auto">
                          <a:xfrm>
                            <a:off x="0" y="0"/>
                            <a:ext cx="1374335" cy="683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pct"/>
            <w:vAlign w:val="center"/>
          </w:tcPr>
          <w:p w:rsidR="00B15A0E" w:rsidRDefault="00B15A0E" w:rsidP="00424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LICEO MIGUEL RAFAEL PRADO</w:t>
            </w:r>
          </w:p>
          <w:p w:rsidR="00B15A0E" w:rsidRDefault="00B15A0E" w:rsidP="00424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Dirección de Convivencia Escolar </w:t>
            </w:r>
          </w:p>
          <w:p w:rsidR="00B15A0E" w:rsidRPr="007F6B70" w:rsidRDefault="00B15A0E" w:rsidP="004240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 de Orientación.</w:t>
            </w:r>
          </w:p>
        </w:tc>
        <w:tc>
          <w:tcPr>
            <w:tcW w:w="940" w:type="pct"/>
            <w:vAlign w:val="center"/>
          </w:tcPr>
          <w:p w:rsidR="00B15A0E" w:rsidRPr="00761E31" w:rsidRDefault="00B15A0E" w:rsidP="0042409D">
            <w:pPr>
              <w:tabs>
                <w:tab w:val="center" w:pos="4252"/>
                <w:tab w:val="right" w:pos="8504"/>
              </w:tabs>
              <w:jc w:val="center"/>
            </w:pPr>
            <w:r w:rsidRPr="00761E31">
              <w:rPr>
                <w:noProof/>
                <w:lang w:eastAsia="es-CL"/>
              </w:rPr>
              <w:drawing>
                <wp:inline distT="0" distB="0" distL="0" distR="0" wp14:anchorId="1BC77C05" wp14:editId="4EED9BD7">
                  <wp:extent cx="638345" cy="465992"/>
                  <wp:effectExtent l="0" t="0" r="0" b="4445"/>
                  <wp:docPr id="12" name="1 Imagen" descr="Imagen que contiene dibujo, alimento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255" cy="50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A0E" w:rsidRDefault="00B15A0E" w:rsidP="00B15A0E">
      <w:pPr>
        <w:pStyle w:val="Encabezado"/>
      </w:pPr>
    </w:p>
    <w:p w:rsidR="00B15A0E" w:rsidRPr="00B15A0E" w:rsidRDefault="00B15A0E" w:rsidP="00B15A0E">
      <w:pPr>
        <w:spacing w:after="0" w:line="390" w:lineRule="atLeast"/>
        <w:jc w:val="center"/>
        <w:rPr>
          <w:rFonts w:ascii="Source Sans Pro" w:eastAsia="Times New Roman" w:hAnsi="Source Sans Pro" w:cs="Times New Roman"/>
          <w:b/>
          <w:color w:val="000000"/>
          <w:sz w:val="36"/>
          <w:szCs w:val="36"/>
          <w:lang w:eastAsia="es-CL"/>
        </w:rPr>
      </w:pPr>
      <w:r w:rsidRPr="00B15A0E">
        <w:rPr>
          <w:rFonts w:ascii="Source Sans Pro" w:eastAsia="Times New Roman" w:hAnsi="Source Sans Pro" w:cs="Times New Roman"/>
          <w:b/>
          <w:color w:val="000000"/>
          <w:sz w:val="36"/>
          <w:szCs w:val="36"/>
          <w:lang w:eastAsia="es-CL"/>
        </w:rPr>
        <w:t>EL ARTE DE ESCUCHAR CONSCIENTEMENTE</w:t>
      </w:r>
    </w:p>
    <w:p w:rsidR="00B15A0E" w:rsidRDefault="00B15A0E" w:rsidP="00B15A0E">
      <w:pPr>
        <w:spacing w:after="0" w:line="390" w:lineRule="atLeast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</w:p>
    <w:p w:rsidR="009B028C" w:rsidRPr="00B15A0E" w:rsidRDefault="009B028C" w:rsidP="00B15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90" w:lineRule="atLeast"/>
        <w:jc w:val="both"/>
        <w:rPr>
          <w:rStyle w:val="Ttulodellibro"/>
          <w:lang w:eastAsia="es-CL"/>
        </w:rPr>
      </w:pPr>
      <w:r>
        <w:rPr>
          <w:rStyle w:val="Ttulodellibro"/>
          <w:lang w:eastAsia="es-CL"/>
        </w:rPr>
        <w:t xml:space="preserve">En este tiempo de cuarentena y enfrentados a un virus que no da tregua, descubrimos que estando en familia hemos perdido </w:t>
      </w:r>
      <w:r w:rsidRPr="00B15A0E">
        <w:rPr>
          <w:rStyle w:val="Ttulodellibro"/>
          <w:lang w:eastAsia="es-CL"/>
        </w:rPr>
        <w:t>la</w:t>
      </w:r>
      <w:r>
        <w:rPr>
          <w:rStyle w:val="Ttulodellibro"/>
          <w:lang w:eastAsia="es-CL"/>
        </w:rPr>
        <w:t xml:space="preserve"> capacidad de escuchar. Vi</w:t>
      </w:r>
      <w:r w:rsidR="00B15A0E" w:rsidRPr="00B15A0E">
        <w:rPr>
          <w:rStyle w:val="Ttulodellibro"/>
          <w:lang w:eastAsia="es-CL"/>
        </w:rPr>
        <w:t>vimos en un mundo ruidoso, nos vol</w:t>
      </w:r>
      <w:r>
        <w:rPr>
          <w:rStyle w:val="Ttulodellibro"/>
          <w:lang w:eastAsia="es-CL"/>
        </w:rPr>
        <w:t xml:space="preserve">vemos cada vez más impacientes. Para </w:t>
      </w:r>
      <w:r w:rsidR="00B15A0E" w:rsidRPr="00B15A0E">
        <w:rPr>
          <w:rStyle w:val="Ttulodellibro"/>
          <w:lang w:eastAsia="es-CL"/>
        </w:rPr>
        <w:t>vivir plenamente, para entendernos unos a otros, necesitamos</w:t>
      </w:r>
      <w:r>
        <w:rPr>
          <w:rStyle w:val="Ttulodellibro"/>
          <w:lang w:eastAsia="es-CL"/>
        </w:rPr>
        <w:t xml:space="preserve"> escucharnos. De tal manera que les proponemos recordar las habilidades para escuchar y a través de un juego, compartir la práctica de la conversación.</w:t>
      </w:r>
    </w:p>
    <w:p w:rsidR="00B15A0E" w:rsidRDefault="00B15A0E" w:rsidP="00B15A0E">
      <w:pPr>
        <w:spacing w:after="0" w:line="390" w:lineRule="atLeast"/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es-CL"/>
        </w:rPr>
      </w:pPr>
    </w:p>
    <w:p w:rsidR="00B15A0E" w:rsidRPr="00B15A0E" w:rsidRDefault="00B15A0E" w:rsidP="00B15A0E">
      <w:pPr>
        <w:spacing w:after="0" w:line="390" w:lineRule="atLeast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 w:rsidRPr="00B15A0E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es-CL"/>
        </w:rPr>
        <w:t>Qué habilidades debes desarrollar para escuchar mejor a tus hijos</w:t>
      </w:r>
    </w:p>
    <w:p w:rsidR="00B15A0E" w:rsidRPr="00B15A0E" w:rsidRDefault="00B15A0E" w:rsidP="00B15A0E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La “Voluntad</w:t>
      </w:r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” para escuchar a los demás sólo se desarrolla cuando tenemos la real intención de oír sin interrumpir a las personas.</w:t>
      </w:r>
    </w:p>
    <w:p w:rsidR="00B15A0E" w:rsidRPr="00B15A0E" w:rsidRDefault="00B15A0E" w:rsidP="00B15A0E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Para “oír sin filtros” a los demás debemos reconocer cuáles son aquellos filtros ocultos en nuestros oídos y cambiarlos:</w:t>
      </w:r>
    </w:p>
    <w:p w:rsidR="00B15A0E" w:rsidRPr="00B15A0E" w:rsidRDefault="00B15A0E" w:rsidP="00B15A0E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Filtro de escuchador crítico por filtro de escuchador empático.</w:t>
      </w:r>
    </w:p>
    <w:p w:rsidR="00B15A0E" w:rsidRPr="00B15A0E" w:rsidRDefault="00B15A0E" w:rsidP="00B15A0E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Filtro de escuchador pasivo por filtro de escuchador activo.</w:t>
      </w:r>
    </w:p>
    <w:p w:rsidR="00B15A0E" w:rsidRPr="00B15A0E" w:rsidRDefault="00B15A0E" w:rsidP="00B15A0E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Filtro de escuchador apático por filtro de escuchador expresivo.</w:t>
      </w:r>
    </w:p>
    <w:p w:rsidR="00B15A0E" w:rsidRPr="00B15A0E" w:rsidRDefault="00B15A0E" w:rsidP="00B15A0E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Filtro de escuchador rival por filtro de escuchador colaborativo.</w:t>
      </w:r>
    </w:p>
    <w:p w:rsidR="00B15A0E" w:rsidRPr="00B15A0E" w:rsidRDefault="00B15A0E" w:rsidP="00B15A0E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La paciencia es una habilidad que permite escuchar a los demás sin apuros y sin estar pensando qué le vamos a contestar.</w:t>
      </w:r>
    </w:p>
    <w:p w:rsidR="00B15A0E" w:rsidRPr="00B15A0E" w:rsidRDefault="00B15A0E" w:rsidP="00B15A0E">
      <w:pPr>
        <w:spacing w:after="0" w:line="390" w:lineRule="atLeast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 w:rsidRPr="00B15A0E">
        <w:rPr>
          <w:rFonts w:ascii="Source Sans Pro" w:eastAsia="Times New Roman" w:hAnsi="Source Sans Pro" w:cs="Times New Roman"/>
          <w:b/>
          <w:bCs/>
          <w:color w:val="000000"/>
          <w:sz w:val="27"/>
          <w:szCs w:val="27"/>
          <w:lang w:eastAsia="es-CL"/>
        </w:rPr>
        <w:t>Actividad propuesta para fortalecer tu capacidad de escucha consciente:</w:t>
      </w:r>
    </w:p>
    <w:p w:rsidR="00B15A0E" w:rsidRPr="00B15A0E" w:rsidRDefault="00B15A0E" w:rsidP="00B15A0E">
      <w:pPr>
        <w:numPr>
          <w:ilvl w:val="0"/>
          <w:numId w:val="2"/>
        </w:numPr>
        <w:spacing w:before="100" w:beforeAutospacing="1" w:after="100" w:afterAutospacing="1" w:line="390" w:lineRule="atLeast"/>
        <w:ind w:left="0"/>
        <w:jc w:val="both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En tu hogar, pide que cada miembro de tu familia que te cuente algo de su día. Escucha conscientemente, dejando a un lado el celular. Solo al final de la conversación: demuestra tu empatía, opina si es necesario y agradece todo lo que dijo.</w:t>
      </w:r>
    </w:p>
    <w:p w:rsidR="00B15A0E" w:rsidRPr="00B15A0E" w:rsidRDefault="00B15A0E" w:rsidP="00B15A0E">
      <w:pPr>
        <w:numPr>
          <w:ilvl w:val="0"/>
          <w:numId w:val="2"/>
        </w:numPr>
        <w:spacing w:before="100" w:beforeAutospacing="1" w:after="100" w:afterAutospacing="1" w:line="390" w:lineRule="atLeast"/>
        <w:ind w:left="0"/>
        <w:jc w:val="both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En tu trabajo, durante la próxima reunión o conversación, proponte escuchar sin “filtros”: escucha de modo activo y empático, expresivo y colaborativo. Solo al final de la reunión: resume lo que oíste para mostrar tu empatía, opina y agradece al que habló y a quienes te oyeron. Verás cómo este ejercicio fortalece el entendimiento y clima humano.</w:t>
      </w:r>
    </w:p>
    <w:p w:rsidR="00B15A0E" w:rsidRPr="00B15A0E" w:rsidRDefault="00B15A0E" w:rsidP="00B15A0E">
      <w:pPr>
        <w:spacing w:after="0" w:line="390" w:lineRule="atLeast"/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</w:pPr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 xml:space="preserve">Fuente: Julián </w:t>
      </w:r>
      <w:proofErr w:type="spellStart"/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Treasure</w:t>
      </w:r>
      <w:proofErr w:type="spellEnd"/>
      <w:r w:rsidRPr="00B15A0E">
        <w:rPr>
          <w:rFonts w:ascii="Source Sans Pro" w:eastAsia="Times New Roman" w:hAnsi="Source Sans Pro" w:cs="Times New Roman"/>
          <w:color w:val="000000"/>
          <w:sz w:val="27"/>
          <w:szCs w:val="27"/>
          <w:lang w:eastAsia="es-CL"/>
        </w:rPr>
        <w:t>, experto en comunicación.</w:t>
      </w:r>
    </w:p>
    <w:p w:rsidR="004C4613" w:rsidRDefault="004C4613">
      <w:bookmarkStart w:id="0" w:name="_GoBack"/>
      <w:bookmarkEnd w:id="0"/>
    </w:p>
    <w:sectPr w:rsidR="004C4613" w:rsidSect="00B15A0E">
      <w:pgSz w:w="12240" w:h="20160" w:code="5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78E"/>
    <w:multiLevelType w:val="multilevel"/>
    <w:tmpl w:val="40428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45E46"/>
    <w:multiLevelType w:val="multilevel"/>
    <w:tmpl w:val="F39A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04FA4"/>
    <w:multiLevelType w:val="multilevel"/>
    <w:tmpl w:val="05F4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C74FC"/>
    <w:multiLevelType w:val="multilevel"/>
    <w:tmpl w:val="8640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0E"/>
    <w:rsid w:val="004C4613"/>
    <w:rsid w:val="009B028C"/>
    <w:rsid w:val="00B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5981"/>
  <w15:chartTrackingRefBased/>
  <w15:docId w15:val="{AFA8F7A8-81EE-4FB6-88B4-07292257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5A0E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5A0E"/>
    <w:rPr>
      <w:lang w:val="es-ES"/>
    </w:rPr>
  </w:style>
  <w:style w:type="character" w:styleId="Ttulodellibro">
    <w:name w:val="Book Title"/>
    <w:basedOn w:val="Fuentedeprrafopredeter"/>
    <w:uiPriority w:val="33"/>
    <w:qFormat/>
    <w:rsid w:val="00B15A0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Romero</dc:creator>
  <cp:keywords/>
  <dc:description/>
  <cp:lastModifiedBy>Gladys Romero</cp:lastModifiedBy>
  <cp:revision>3</cp:revision>
  <dcterms:created xsi:type="dcterms:W3CDTF">2020-03-31T21:22:00Z</dcterms:created>
  <dcterms:modified xsi:type="dcterms:W3CDTF">2020-03-31T22:10:00Z</dcterms:modified>
</cp:coreProperties>
</file>