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8075" w14:textId="226D0082" w:rsidR="00CA2A0E" w:rsidRPr="00002436" w:rsidRDefault="00002436" w:rsidP="00D60F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2436">
        <w:rPr>
          <w:rFonts w:ascii="Arial" w:hAnsi="Arial" w:cs="Arial"/>
          <w:b/>
          <w:sz w:val="24"/>
          <w:szCs w:val="24"/>
          <w:u w:val="single"/>
        </w:rPr>
        <w:t>Semana del</w:t>
      </w:r>
      <w:r w:rsidR="00813870">
        <w:rPr>
          <w:rFonts w:ascii="Arial" w:hAnsi="Arial" w:cs="Arial"/>
          <w:b/>
          <w:sz w:val="24"/>
          <w:szCs w:val="24"/>
          <w:u w:val="single"/>
        </w:rPr>
        <w:t xml:space="preserve"> 11</w:t>
      </w:r>
      <w:r w:rsidRPr="00002436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813870">
        <w:rPr>
          <w:rFonts w:ascii="Arial" w:hAnsi="Arial" w:cs="Arial"/>
          <w:b/>
          <w:sz w:val="24"/>
          <w:szCs w:val="24"/>
          <w:u w:val="single"/>
        </w:rPr>
        <w:t>15</w:t>
      </w:r>
      <w:r w:rsidRPr="00002436">
        <w:rPr>
          <w:rFonts w:ascii="Arial" w:hAnsi="Arial" w:cs="Arial"/>
          <w:b/>
          <w:sz w:val="24"/>
          <w:szCs w:val="24"/>
          <w:u w:val="single"/>
        </w:rPr>
        <w:t xml:space="preserve"> de mayo </w:t>
      </w:r>
    </w:p>
    <w:p w14:paraId="5FEA40B2" w14:textId="77777777" w:rsidR="00910CA6" w:rsidRPr="00002436" w:rsidRDefault="00910CA6" w:rsidP="00D60F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17147" w:type="dxa"/>
        <w:tblLook w:val="04A0" w:firstRow="1" w:lastRow="0" w:firstColumn="1" w:lastColumn="0" w:noHBand="0" w:noVBand="1"/>
      </w:tblPr>
      <w:tblGrid>
        <w:gridCol w:w="1092"/>
        <w:gridCol w:w="1591"/>
        <w:gridCol w:w="1471"/>
        <w:gridCol w:w="2685"/>
        <w:gridCol w:w="5927"/>
        <w:gridCol w:w="2337"/>
        <w:gridCol w:w="2044"/>
      </w:tblGrid>
      <w:tr w:rsidR="00910CA6" w:rsidRPr="00002436" w14:paraId="1EEFCB97" w14:textId="77777777" w:rsidTr="007157D9">
        <w:tc>
          <w:tcPr>
            <w:tcW w:w="1099" w:type="dxa"/>
            <w:tcBorders>
              <w:top w:val="single" w:sz="4" w:space="0" w:color="auto"/>
            </w:tcBorders>
          </w:tcPr>
          <w:p w14:paraId="536B0C4D" w14:textId="7F30A782" w:rsidR="00CA2A0E" w:rsidRPr="00002436" w:rsidRDefault="00002436" w:rsidP="0091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436">
              <w:rPr>
                <w:rFonts w:ascii="Arial" w:hAnsi="Arial" w:cs="Arial"/>
                <w:b/>
                <w:sz w:val="24"/>
                <w:szCs w:val="24"/>
              </w:rPr>
              <w:t>OAT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4CC3D34B" w14:textId="77777777" w:rsidR="00CA2A0E" w:rsidRPr="00002436" w:rsidRDefault="00CA2A0E" w:rsidP="0091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436">
              <w:rPr>
                <w:rFonts w:ascii="Arial" w:hAnsi="Arial" w:cs="Arial"/>
                <w:b/>
                <w:sz w:val="24"/>
                <w:szCs w:val="24"/>
              </w:rPr>
              <w:t>Ámbito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0F8DBE9D" w14:textId="77777777" w:rsidR="00CA2A0E" w:rsidRPr="00002436" w:rsidRDefault="00CA2A0E" w:rsidP="0091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436">
              <w:rPr>
                <w:rFonts w:ascii="Arial" w:hAnsi="Arial" w:cs="Arial"/>
                <w:b/>
                <w:sz w:val="24"/>
                <w:szCs w:val="24"/>
              </w:rPr>
              <w:t>Núcleo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4BD642C2" w14:textId="77777777" w:rsidR="00CA2A0E" w:rsidRPr="00002436" w:rsidRDefault="00CA2A0E" w:rsidP="0091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436">
              <w:rPr>
                <w:rFonts w:ascii="Arial" w:hAnsi="Arial" w:cs="Arial"/>
                <w:b/>
                <w:sz w:val="24"/>
                <w:szCs w:val="24"/>
              </w:rPr>
              <w:t>Ap. Esperado</w:t>
            </w:r>
          </w:p>
        </w:tc>
        <w:tc>
          <w:tcPr>
            <w:tcW w:w="6085" w:type="dxa"/>
            <w:tcBorders>
              <w:top w:val="single" w:sz="4" w:space="0" w:color="auto"/>
            </w:tcBorders>
          </w:tcPr>
          <w:p w14:paraId="75CBEF61" w14:textId="77777777" w:rsidR="00CA2A0E" w:rsidRPr="00002436" w:rsidRDefault="00CA2A0E" w:rsidP="0091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436"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2BAB5373" w14:textId="77777777" w:rsidR="00CA2A0E" w:rsidRPr="00002436" w:rsidRDefault="00CA2A0E" w:rsidP="0091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436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66AD3C51" w14:textId="77777777" w:rsidR="00CA2A0E" w:rsidRPr="00002436" w:rsidRDefault="00CA2A0E" w:rsidP="00910C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436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910CA6" w:rsidRPr="00002436" w14:paraId="736A1C8A" w14:textId="77777777" w:rsidTr="007157D9">
        <w:tc>
          <w:tcPr>
            <w:tcW w:w="1099" w:type="dxa"/>
          </w:tcPr>
          <w:p w14:paraId="7FF399DF" w14:textId="4E22E58B" w:rsidR="00910CA6" w:rsidRPr="00002436" w:rsidRDefault="00813870" w:rsidP="00002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DPS 9</w:t>
            </w:r>
          </w:p>
        </w:tc>
        <w:tc>
          <w:tcPr>
            <w:tcW w:w="1591" w:type="dxa"/>
          </w:tcPr>
          <w:p w14:paraId="3F630037" w14:textId="38C82306" w:rsidR="00910CA6" w:rsidRPr="00002436" w:rsidRDefault="00910CA6" w:rsidP="00910CA6">
            <w:pPr>
              <w:rPr>
                <w:rFonts w:ascii="Arial" w:hAnsi="Arial" w:cs="Arial"/>
                <w:sz w:val="24"/>
                <w:szCs w:val="24"/>
              </w:rPr>
            </w:pPr>
            <w:r w:rsidRPr="00002436">
              <w:rPr>
                <w:rFonts w:ascii="Arial" w:hAnsi="Arial" w:cs="Arial"/>
                <w:sz w:val="24"/>
                <w:szCs w:val="24"/>
              </w:rPr>
              <w:t>Interacción y comprensión del entorno</w:t>
            </w:r>
          </w:p>
        </w:tc>
        <w:tc>
          <w:tcPr>
            <w:tcW w:w="1471" w:type="dxa"/>
          </w:tcPr>
          <w:p w14:paraId="540C0FBA" w14:textId="3632663B" w:rsidR="00910CA6" w:rsidRPr="00002436" w:rsidRDefault="00910CA6" w:rsidP="00910CA6">
            <w:pPr>
              <w:rPr>
                <w:rFonts w:ascii="Arial" w:hAnsi="Arial" w:cs="Arial"/>
                <w:sz w:val="24"/>
                <w:szCs w:val="24"/>
              </w:rPr>
            </w:pPr>
            <w:r w:rsidRPr="00002436">
              <w:rPr>
                <w:rFonts w:ascii="Arial" w:hAnsi="Arial" w:cs="Arial"/>
                <w:sz w:val="24"/>
                <w:szCs w:val="24"/>
              </w:rPr>
              <w:t>Exploración del entorno Natural</w:t>
            </w:r>
          </w:p>
        </w:tc>
        <w:tc>
          <w:tcPr>
            <w:tcW w:w="2714" w:type="dxa"/>
          </w:tcPr>
          <w:p w14:paraId="6DC432ED" w14:textId="6DC0C6FD" w:rsidR="00910CA6" w:rsidRPr="00002436" w:rsidRDefault="00813870" w:rsidP="00910C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la importancia del agua y la energía solar para la vida humana, los animales y las plantas, a partir de experiencias directas o TICS.</w:t>
            </w:r>
          </w:p>
        </w:tc>
        <w:tc>
          <w:tcPr>
            <w:tcW w:w="6085" w:type="dxa"/>
          </w:tcPr>
          <w:p w14:paraId="02E9ECE2" w14:textId="1608FB9A" w:rsidR="00910CA6" w:rsidRPr="007157D9" w:rsidRDefault="00910CA6" w:rsidP="00910CA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7157D9">
              <w:rPr>
                <w:rFonts w:ascii="Arial" w:hAnsi="Arial" w:cs="Arial"/>
                <w:sz w:val="24"/>
                <w:szCs w:val="24"/>
              </w:rPr>
              <w:t>INICIO:  Se invita al niño</w:t>
            </w:r>
            <w:r w:rsidR="00813870">
              <w:rPr>
                <w:rFonts w:ascii="Arial" w:hAnsi="Arial" w:cs="Arial"/>
                <w:sz w:val="24"/>
                <w:szCs w:val="24"/>
              </w:rPr>
              <w:t xml:space="preserve">/a </w:t>
            </w:r>
            <w:proofErr w:type="spellStart"/>
            <w:r w:rsidR="00813870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813870">
              <w:rPr>
                <w:rFonts w:ascii="Arial" w:hAnsi="Arial" w:cs="Arial"/>
                <w:sz w:val="24"/>
                <w:szCs w:val="24"/>
              </w:rPr>
              <w:t xml:space="preserve"> escuchar un sonido del agua</w:t>
            </w:r>
            <w:r w:rsidRPr="007157D9">
              <w:rPr>
                <w:rFonts w:ascii="Arial" w:hAnsi="Arial" w:cs="Arial"/>
                <w:sz w:val="24"/>
                <w:szCs w:val="24"/>
              </w:rPr>
              <w:t xml:space="preserve">.  DESARROLLO: </w:t>
            </w:r>
            <w:r w:rsidR="00813870">
              <w:rPr>
                <w:rFonts w:ascii="Arial" w:hAnsi="Arial" w:cs="Arial"/>
                <w:sz w:val="24"/>
                <w:szCs w:val="24"/>
              </w:rPr>
              <w:t>los niños reciben un invitado especial llamado “la Gotita” junto con eso se les invita a observar una clase grabada a través de un video sobre el agua y su importancia.</w:t>
            </w:r>
            <w:r w:rsidRPr="007157D9">
              <w:rPr>
                <w:rFonts w:ascii="Arial" w:hAnsi="Arial" w:cs="Arial"/>
                <w:sz w:val="24"/>
                <w:szCs w:val="24"/>
              </w:rPr>
              <w:t xml:space="preserve"> CIERRE: Se invita  a  los niños </w:t>
            </w:r>
            <w:r w:rsidR="00813870">
              <w:rPr>
                <w:rFonts w:ascii="Arial" w:hAnsi="Arial" w:cs="Arial"/>
                <w:sz w:val="24"/>
                <w:szCs w:val="24"/>
              </w:rPr>
              <w:t>recordar la importancia que tiene el agua en los seres vivos</w:t>
            </w:r>
          </w:p>
        </w:tc>
        <w:tc>
          <w:tcPr>
            <w:tcW w:w="2371" w:type="dxa"/>
          </w:tcPr>
          <w:p w14:paraId="75E43A3A" w14:textId="6CD8B8C3" w:rsidR="00813870" w:rsidRPr="007157D9" w:rsidRDefault="00813870" w:rsidP="00813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 observación.</w:t>
            </w:r>
          </w:p>
          <w:p w14:paraId="63314329" w14:textId="4AB933CC" w:rsidR="00910CA6" w:rsidRPr="007157D9" w:rsidRDefault="00910CA6" w:rsidP="00910CA6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208F6EDD" w14:textId="02D64CDD" w:rsidR="00E1138E" w:rsidRDefault="00E1138E" w:rsidP="0091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 grabada </w:t>
            </w:r>
          </w:p>
          <w:p w14:paraId="724F69A3" w14:textId="77DBFED1" w:rsidR="00E1138E" w:rsidRDefault="00E1138E" w:rsidP="0091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</w:t>
            </w:r>
          </w:p>
          <w:p w14:paraId="2E7F562D" w14:textId="59A4C110" w:rsidR="00813870" w:rsidRDefault="00813870" w:rsidP="0091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amarillo</w:t>
            </w:r>
          </w:p>
          <w:p w14:paraId="69AF635F" w14:textId="77777777" w:rsidR="00813870" w:rsidRDefault="00813870" w:rsidP="0091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Lápices </w:t>
            </w:r>
          </w:p>
          <w:p w14:paraId="3A3F5991" w14:textId="77777777" w:rsidR="00813870" w:rsidRDefault="00813870" w:rsidP="0091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Papeles </w:t>
            </w:r>
          </w:p>
          <w:p w14:paraId="64BE4BAD" w14:textId="260F766F" w:rsidR="00002436" w:rsidRPr="007157D9" w:rsidRDefault="00002436" w:rsidP="00910CA6">
            <w:pPr>
              <w:rPr>
                <w:rFonts w:ascii="Arial" w:hAnsi="Arial" w:cs="Arial"/>
              </w:rPr>
            </w:pPr>
            <w:r w:rsidRPr="007157D9">
              <w:rPr>
                <w:rFonts w:ascii="Arial" w:hAnsi="Arial" w:cs="Arial"/>
              </w:rPr>
              <w:t>.</w:t>
            </w:r>
          </w:p>
        </w:tc>
      </w:tr>
      <w:tr w:rsidR="007157D9" w:rsidRPr="00002436" w14:paraId="6E842D64" w14:textId="77777777" w:rsidTr="007157D9">
        <w:tc>
          <w:tcPr>
            <w:tcW w:w="1099" w:type="dxa"/>
          </w:tcPr>
          <w:p w14:paraId="4DEC9529" w14:textId="06437F4F" w:rsidR="007157D9" w:rsidRPr="00002436" w:rsidRDefault="007157D9" w:rsidP="007157D9">
            <w:pPr>
              <w:rPr>
                <w:rFonts w:ascii="Arial" w:hAnsi="Arial" w:cs="Arial"/>
                <w:sz w:val="24"/>
                <w:szCs w:val="24"/>
              </w:rPr>
            </w:pPr>
            <w:r w:rsidRPr="00002436">
              <w:rPr>
                <w:rFonts w:ascii="Arial" w:hAnsi="Arial" w:cs="Arial"/>
                <w:sz w:val="24"/>
                <w:szCs w:val="24"/>
              </w:rPr>
              <w:t>I y A:</w:t>
            </w:r>
            <w:r w:rsidR="001A4BAE">
              <w:rPr>
                <w:rFonts w:ascii="Arial" w:hAnsi="Arial" w:cs="Arial"/>
                <w:sz w:val="24"/>
                <w:szCs w:val="24"/>
              </w:rPr>
              <w:t>5,12</w:t>
            </w:r>
          </w:p>
        </w:tc>
        <w:tc>
          <w:tcPr>
            <w:tcW w:w="1591" w:type="dxa"/>
          </w:tcPr>
          <w:p w14:paraId="0823220F" w14:textId="720D9688" w:rsidR="007157D9" w:rsidRPr="00002436" w:rsidRDefault="007157D9" w:rsidP="007157D9">
            <w:pPr>
              <w:rPr>
                <w:rFonts w:ascii="Arial" w:hAnsi="Arial" w:cs="Arial"/>
                <w:sz w:val="24"/>
                <w:szCs w:val="24"/>
              </w:rPr>
            </w:pPr>
            <w:r w:rsidRPr="00002436">
              <w:rPr>
                <w:rFonts w:ascii="Arial" w:hAnsi="Arial" w:cs="Arial"/>
                <w:sz w:val="24"/>
                <w:szCs w:val="24"/>
              </w:rPr>
              <w:t>Interacción y comprensión del entorno</w:t>
            </w:r>
          </w:p>
        </w:tc>
        <w:tc>
          <w:tcPr>
            <w:tcW w:w="1471" w:type="dxa"/>
          </w:tcPr>
          <w:p w14:paraId="46DE5CF6" w14:textId="0E54E621" w:rsidR="007157D9" w:rsidRPr="00002436" w:rsidRDefault="007157D9" w:rsidP="007157D9">
            <w:pPr>
              <w:rPr>
                <w:rFonts w:ascii="Arial" w:hAnsi="Arial" w:cs="Arial"/>
                <w:sz w:val="24"/>
                <w:szCs w:val="24"/>
              </w:rPr>
            </w:pPr>
            <w:r w:rsidRPr="00002436">
              <w:rPr>
                <w:rFonts w:ascii="Arial" w:hAnsi="Arial" w:cs="Arial"/>
                <w:sz w:val="24"/>
                <w:szCs w:val="24"/>
              </w:rPr>
              <w:t>Exploración del entorno Natural</w:t>
            </w:r>
          </w:p>
        </w:tc>
        <w:tc>
          <w:tcPr>
            <w:tcW w:w="2714" w:type="dxa"/>
          </w:tcPr>
          <w:p w14:paraId="5BA11618" w14:textId="718396A4" w:rsidR="007157D9" w:rsidRPr="00002436" w:rsidRDefault="00E1138E" w:rsidP="00715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Formular conjeturas a partir  de los cambios observados en mezclas y disoluciones, estableciendo relaciones de posible casualidad y comunicándolas a través de diferentes medios</w:t>
            </w:r>
          </w:p>
        </w:tc>
        <w:tc>
          <w:tcPr>
            <w:tcW w:w="6085" w:type="dxa"/>
          </w:tcPr>
          <w:p w14:paraId="6531E8FF" w14:textId="1BB8FE73" w:rsidR="007157D9" w:rsidRPr="007157D9" w:rsidRDefault="007157D9" w:rsidP="007157D9">
            <w:pPr>
              <w:rPr>
                <w:rFonts w:ascii="Arial" w:hAnsi="Arial" w:cs="Arial"/>
                <w:sz w:val="24"/>
                <w:szCs w:val="24"/>
              </w:rPr>
            </w:pPr>
            <w:r w:rsidRPr="007157D9"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 w:rsidR="00E1138E">
              <w:rPr>
                <w:rFonts w:ascii="Arial" w:hAnsi="Arial" w:cs="Arial"/>
                <w:sz w:val="24"/>
                <w:szCs w:val="24"/>
              </w:rPr>
              <w:t>se invita a los niños a escuchar un cuento relacionado con los estados del agua junto al invitado especial “la Gotita”</w:t>
            </w:r>
            <w:r w:rsidR="001A4B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D9708F" w14:textId="23065300" w:rsidR="007157D9" w:rsidRPr="007157D9" w:rsidRDefault="007157D9" w:rsidP="007157D9">
            <w:pPr>
              <w:rPr>
                <w:rFonts w:ascii="Arial" w:hAnsi="Arial" w:cs="Arial"/>
                <w:sz w:val="24"/>
                <w:szCs w:val="24"/>
              </w:rPr>
            </w:pPr>
            <w:r w:rsidRPr="007157D9">
              <w:rPr>
                <w:rFonts w:ascii="Arial" w:hAnsi="Arial" w:cs="Arial"/>
                <w:sz w:val="24"/>
                <w:szCs w:val="24"/>
              </w:rPr>
              <w:t>Desarrollo: se invita a los niños a observar un</w:t>
            </w:r>
            <w:r w:rsidR="00E1138E">
              <w:rPr>
                <w:rFonts w:ascii="Arial" w:hAnsi="Arial" w:cs="Arial"/>
                <w:sz w:val="24"/>
                <w:szCs w:val="24"/>
              </w:rPr>
              <w:t xml:space="preserve"> video sobre la explicación de los ESTADOS DEL AGUA</w:t>
            </w:r>
            <w:r w:rsidRPr="007157D9">
              <w:rPr>
                <w:rFonts w:ascii="Arial" w:hAnsi="Arial" w:cs="Arial"/>
                <w:sz w:val="24"/>
                <w:szCs w:val="24"/>
              </w:rPr>
              <w:t xml:space="preserve">. Cierre: </w:t>
            </w:r>
            <w:r w:rsidR="00E1138E">
              <w:rPr>
                <w:rFonts w:ascii="Arial" w:hAnsi="Arial" w:cs="Arial"/>
                <w:sz w:val="24"/>
                <w:szCs w:val="24"/>
              </w:rPr>
              <w:t xml:space="preserve">luego </w:t>
            </w:r>
            <w:r w:rsidR="00E1138E">
              <w:rPr>
                <w:rFonts w:ascii="Arial" w:hAnsi="Arial" w:cs="Arial"/>
                <w:sz w:val="24"/>
                <w:szCs w:val="24"/>
              </w:rPr>
              <w:t xml:space="preserve"> observan un </w:t>
            </w:r>
            <w:r w:rsidR="00E1138E" w:rsidRPr="007157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1138E" w:rsidRPr="007157D9">
              <w:rPr>
                <w:rFonts w:ascii="Arial" w:hAnsi="Arial" w:cs="Arial"/>
                <w:sz w:val="24"/>
                <w:szCs w:val="24"/>
              </w:rPr>
              <w:t>ppt</w:t>
            </w:r>
            <w:proofErr w:type="spellEnd"/>
            <w:r w:rsidR="00E1138E" w:rsidRPr="007157D9">
              <w:rPr>
                <w:rFonts w:ascii="Arial" w:hAnsi="Arial" w:cs="Arial"/>
                <w:sz w:val="24"/>
                <w:szCs w:val="24"/>
              </w:rPr>
              <w:t xml:space="preserve"> junto a sus padres</w:t>
            </w:r>
            <w:r w:rsidR="00E1138E">
              <w:rPr>
                <w:rFonts w:ascii="Arial" w:hAnsi="Arial" w:cs="Arial"/>
                <w:sz w:val="24"/>
                <w:szCs w:val="24"/>
              </w:rPr>
              <w:t xml:space="preserve"> en el hogar observando el paso a paso del experimento “Deshielo con sal”.</w:t>
            </w:r>
            <w:r w:rsidR="001A4BAE">
              <w:rPr>
                <w:rFonts w:ascii="Arial" w:hAnsi="Arial" w:cs="Arial"/>
                <w:sz w:val="24"/>
                <w:szCs w:val="24"/>
              </w:rPr>
              <w:t xml:space="preserve"> Se realizan preguntas y los niños generan conjeturas a partir de los cambios del agua </w:t>
            </w:r>
          </w:p>
        </w:tc>
        <w:tc>
          <w:tcPr>
            <w:tcW w:w="2371" w:type="dxa"/>
          </w:tcPr>
          <w:p w14:paraId="759E589C" w14:textId="2802CB17" w:rsidR="00E1138E" w:rsidRPr="007157D9" w:rsidRDefault="00E1138E" w:rsidP="00E113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AEB3E" w14:textId="77777777" w:rsidR="00E1138E" w:rsidRPr="007157D9" w:rsidRDefault="00E1138E" w:rsidP="00E11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 observación.</w:t>
            </w:r>
          </w:p>
          <w:p w14:paraId="29BFEF9F" w14:textId="57DD573C" w:rsidR="007157D9" w:rsidRPr="007157D9" w:rsidRDefault="007157D9" w:rsidP="00715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E354C49" w14:textId="17C0C726" w:rsidR="007157D9" w:rsidRDefault="007157D9" w:rsidP="00715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Ppt</w:t>
            </w:r>
            <w:proofErr w:type="spellEnd"/>
            <w:r w:rsidR="00E1138E">
              <w:rPr>
                <w:rFonts w:ascii="Arial" w:hAnsi="Arial" w:cs="Arial"/>
                <w:sz w:val="24"/>
                <w:szCs w:val="24"/>
              </w:rPr>
              <w:t xml:space="preserve"> y videos</w:t>
            </w:r>
          </w:p>
          <w:p w14:paraId="13A9AD86" w14:textId="7D9D0614" w:rsidR="00E1138E" w:rsidRDefault="00E1138E" w:rsidP="00715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Materiales de experimentación:</w:t>
            </w:r>
          </w:p>
          <w:p w14:paraId="0BFF2B00" w14:textId="7F0AA12B" w:rsidR="00E1138E" w:rsidRDefault="00E1138E" w:rsidP="00715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</w:t>
            </w:r>
          </w:p>
          <w:p w14:paraId="1F27B9C2" w14:textId="7D8294DC" w:rsidR="00E1138E" w:rsidRDefault="00E1138E" w:rsidP="00715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</w:t>
            </w:r>
          </w:p>
          <w:p w14:paraId="07263124" w14:textId="1BEA9FB0" w:rsidR="00E1138E" w:rsidRDefault="00E1138E" w:rsidP="00715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Fuente con profundidad</w:t>
            </w:r>
          </w:p>
          <w:p w14:paraId="12FCD5AB" w14:textId="1BEA53AE" w:rsidR="00E1138E" w:rsidRDefault="00E1138E" w:rsidP="00715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Peces de tela</w:t>
            </w:r>
          </w:p>
          <w:p w14:paraId="0798F243" w14:textId="7257E4C4" w:rsidR="00E1138E" w:rsidRDefault="00E1138E" w:rsidP="00715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Cubeta</w:t>
            </w:r>
          </w:p>
          <w:p w14:paraId="6C5DEBAB" w14:textId="77777777" w:rsidR="00E1138E" w:rsidRDefault="00E1138E" w:rsidP="00715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2BC71" w14:textId="1E3E7C79" w:rsidR="007157D9" w:rsidRPr="00002436" w:rsidRDefault="007157D9" w:rsidP="00715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384FE" w14:textId="77777777" w:rsidR="00FC2F16" w:rsidRPr="00002436" w:rsidRDefault="00FC2F16" w:rsidP="00D60F5B">
      <w:pPr>
        <w:jc w:val="center"/>
        <w:rPr>
          <w:rFonts w:ascii="Arial" w:hAnsi="Arial" w:cs="Arial"/>
          <w:sz w:val="24"/>
          <w:szCs w:val="24"/>
        </w:rPr>
      </w:pPr>
    </w:p>
    <w:sectPr w:rsidR="00FC2F16" w:rsidRPr="00002436" w:rsidSect="000244B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34"/>
    <w:multiLevelType w:val="hybridMultilevel"/>
    <w:tmpl w:val="424A80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70D82"/>
    <w:multiLevelType w:val="hybridMultilevel"/>
    <w:tmpl w:val="DBA01D4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1B"/>
    <w:rsid w:val="00002436"/>
    <w:rsid w:val="000244B9"/>
    <w:rsid w:val="000601F0"/>
    <w:rsid w:val="000A3A96"/>
    <w:rsid w:val="000B5060"/>
    <w:rsid w:val="0011517E"/>
    <w:rsid w:val="00137254"/>
    <w:rsid w:val="00165229"/>
    <w:rsid w:val="0019712F"/>
    <w:rsid w:val="001A4BAE"/>
    <w:rsid w:val="001E2ABD"/>
    <w:rsid w:val="001F1AFB"/>
    <w:rsid w:val="0021059E"/>
    <w:rsid w:val="00246017"/>
    <w:rsid w:val="00251851"/>
    <w:rsid w:val="002539E7"/>
    <w:rsid w:val="0025611B"/>
    <w:rsid w:val="002611C7"/>
    <w:rsid w:val="0026434B"/>
    <w:rsid w:val="002E57AC"/>
    <w:rsid w:val="004030CB"/>
    <w:rsid w:val="0048170E"/>
    <w:rsid w:val="004A0A19"/>
    <w:rsid w:val="00527988"/>
    <w:rsid w:val="00593702"/>
    <w:rsid w:val="00646330"/>
    <w:rsid w:val="006B2B4C"/>
    <w:rsid w:val="006D4AB1"/>
    <w:rsid w:val="006F5ACF"/>
    <w:rsid w:val="007157D9"/>
    <w:rsid w:val="007A6563"/>
    <w:rsid w:val="007B7317"/>
    <w:rsid w:val="007C22D1"/>
    <w:rsid w:val="007E6D0D"/>
    <w:rsid w:val="00813870"/>
    <w:rsid w:val="008A5FB3"/>
    <w:rsid w:val="008B70EC"/>
    <w:rsid w:val="009057D2"/>
    <w:rsid w:val="00910CA6"/>
    <w:rsid w:val="009878E0"/>
    <w:rsid w:val="009F1D88"/>
    <w:rsid w:val="00A16DDC"/>
    <w:rsid w:val="00A91A72"/>
    <w:rsid w:val="00AE41A8"/>
    <w:rsid w:val="00B70F61"/>
    <w:rsid w:val="00B93433"/>
    <w:rsid w:val="00BC47C9"/>
    <w:rsid w:val="00C150B5"/>
    <w:rsid w:val="00C4527C"/>
    <w:rsid w:val="00C7061A"/>
    <w:rsid w:val="00C95D9D"/>
    <w:rsid w:val="00CA0BC4"/>
    <w:rsid w:val="00CA2A0E"/>
    <w:rsid w:val="00CE5940"/>
    <w:rsid w:val="00D60F5B"/>
    <w:rsid w:val="00D735EF"/>
    <w:rsid w:val="00DB1CD4"/>
    <w:rsid w:val="00E1138E"/>
    <w:rsid w:val="00E12D92"/>
    <w:rsid w:val="00F84070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DE5"/>
  <w15:docId w15:val="{FFDB3DAA-7E97-4FB4-AC07-3EEA21C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2E57AC"/>
    <w:pPr>
      <w:spacing w:after="0" w:line="240" w:lineRule="auto"/>
    </w:pPr>
    <w:rPr>
      <w:rFonts w:eastAsiaTheme="minorEastAsia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E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Eguia</dc:creator>
  <cp:lastModifiedBy>Soporte</cp:lastModifiedBy>
  <cp:revision>2</cp:revision>
  <dcterms:created xsi:type="dcterms:W3CDTF">2020-05-11T09:13:00Z</dcterms:created>
  <dcterms:modified xsi:type="dcterms:W3CDTF">2020-05-11T09:13:00Z</dcterms:modified>
</cp:coreProperties>
</file>